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BAD" w:rsidRPr="00072FB7" w:rsidRDefault="00334BAD" w:rsidP="00334B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Pr="00072FB7">
        <w:rPr>
          <w:rFonts w:ascii="Times New Roman" w:hAnsi="Times New Roman" w:cs="Times New Roman"/>
          <w:sz w:val="24"/>
          <w:szCs w:val="24"/>
        </w:rPr>
        <w:t>Утверждено</w:t>
      </w:r>
    </w:p>
    <w:p w:rsidR="00072FB7" w:rsidRPr="00072FB7" w:rsidRDefault="00334BAD" w:rsidP="00334B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2FB7">
        <w:rPr>
          <w:rFonts w:ascii="Times New Roman" w:hAnsi="Times New Roman" w:cs="Times New Roman"/>
          <w:sz w:val="24"/>
          <w:szCs w:val="24"/>
        </w:rPr>
        <w:t xml:space="preserve">на заседании РПМК </w:t>
      </w:r>
    </w:p>
    <w:p w:rsidR="00711E4E" w:rsidRPr="00072FB7" w:rsidRDefault="00711E4E" w:rsidP="00334B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72FB7">
        <w:rPr>
          <w:rFonts w:ascii="Times New Roman" w:hAnsi="Times New Roman" w:cs="Times New Roman"/>
          <w:sz w:val="24"/>
          <w:szCs w:val="24"/>
        </w:rPr>
        <w:t>31.10.201</w:t>
      </w:r>
      <w:r w:rsidR="006407AE">
        <w:rPr>
          <w:rFonts w:ascii="Times New Roman" w:hAnsi="Times New Roman" w:cs="Times New Roman"/>
          <w:sz w:val="24"/>
          <w:szCs w:val="24"/>
        </w:rPr>
        <w:t>8</w:t>
      </w:r>
      <w:r w:rsidRPr="00072FB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4BAD" w:rsidRDefault="00334BAD" w:rsidP="00334BA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BAD">
        <w:rPr>
          <w:rFonts w:ascii="Times New Roman" w:hAnsi="Times New Roman" w:cs="Times New Roman"/>
          <w:b/>
          <w:sz w:val="24"/>
          <w:szCs w:val="24"/>
        </w:rPr>
        <w:t>Требования к проведению муниципального этапа для организаторов и членов жюри</w:t>
      </w:r>
    </w:p>
    <w:p w:rsidR="00334BAD" w:rsidRPr="00334BAD" w:rsidRDefault="00334BAD" w:rsidP="00334BA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4BAD">
        <w:rPr>
          <w:rFonts w:ascii="Times New Roman" w:hAnsi="Times New Roman" w:cs="Times New Roman"/>
          <w:sz w:val="24"/>
          <w:szCs w:val="24"/>
        </w:rPr>
        <w:t xml:space="preserve">(всероссийская олимпиада школьников по </w:t>
      </w:r>
      <w:r w:rsidR="00072FB7">
        <w:rPr>
          <w:rFonts w:ascii="Times New Roman" w:hAnsi="Times New Roman" w:cs="Times New Roman"/>
          <w:sz w:val="24"/>
          <w:szCs w:val="24"/>
        </w:rPr>
        <w:t>биологии</w:t>
      </w:r>
      <w:r w:rsidRPr="00334BAD">
        <w:rPr>
          <w:rFonts w:ascii="Times New Roman" w:hAnsi="Times New Roman" w:cs="Times New Roman"/>
          <w:sz w:val="24"/>
          <w:szCs w:val="24"/>
        </w:rPr>
        <w:t xml:space="preserve"> 201</w:t>
      </w:r>
      <w:r w:rsidR="006407AE">
        <w:rPr>
          <w:rFonts w:ascii="Times New Roman" w:hAnsi="Times New Roman" w:cs="Times New Roman"/>
          <w:sz w:val="24"/>
          <w:szCs w:val="24"/>
        </w:rPr>
        <w:t>8</w:t>
      </w:r>
      <w:r w:rsidRPr="00334BAD">
        <w:rPr>
          <w:rFonts w:ascii="Times New Roman" w:hAnsi="Times New Roman" w:cs="Times New Roman"/>
          <w:sz w:val="24"/>
          <w:szCs w:val="24"/>
        </w:rPr>
        <w:t>-1</w:t>
      </w:r>
      <w:r w:rsidR="006407AE">
        <w:rPr>
          <w:rFonts w:ascii="Times New Roman" w:hAnsi="Times New Roman" w:cs="Times New Roman"/>
          <w:sz w:val="24"/>
          <w:szCs w:val="24"/>
        </w:rPr>
        <w:t>9</w:t>
      </w:r>
      <w:r w:rsidRPr="00334BAD">
        <w:rPr>
          <w:rFonts w:ascii="Times New Roman" w:hAnsi="Times New Roman" w:cs="Times New Roman"/>
          <w:sz w:val="24"/>
          <w:szCs w:val="24"/>
        </w:rPr>
        <w:t xml:space="preserve"> уч. год)</w:t>
      </w:r>
    </w:p>
    <w:p w:rsidR="00334BAD" w:rsidRDefault="00334BAD" w:rsidP="00334B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34BAD" w:rsidRPr="00334BAD" w:rsidRDefault="00334BAD" w:rsidP="00334BA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34BAD">
        <w:rPr>
          <w:rFonts w:ascii="Times New Roman" w:hAnsi="Times New Roman" w:cs="Times New Roman"/>
          <w:b/>
          <w:sz w:val="28"/>
          <w:szCs w:val="28"/>
        </w:rPr>
        <w:t>Общие требования</w:t>
      </w:r>
    </w:p>
    <w:p w:rsidR="00334BAD" w:rsidRPr="00334BAD" w:rsidRDefault="00334BAD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34BAD">
        <w:rPr>
          <w:rFonts w:ascii="Times New Roman" w:hAnsi="Times New Roman" w:cs="Times New Roman"/>
          <w:sz w:val="24"/>
          <w:szCs w:val="24"/>
        </w:rPr>
        <w:t xml:space="preserve">Настоящие требования к проведению  муниципального  этапа всероссийской олимпиады школьников (далее  –  Олимпиада) по  </w:t>
      </w:r>
      <w:r w:rsidR="00072FB7">
        <w:rPr>
          <w:rFonts w:ascii="Times New Roman" w:hAnsi="Times New Roman" w:cs="Times New Roman"/>
          <w:sz w:val="24"/>
          <w:szCs w:val="24"/>
        </w:rPr>
        <w:t>биологии</w:t>
      </w:r>
      <w:r w:rsidRPr="00334BAD">
        <w:rPr>
          <w:rFonts w:ascii="Times New Roman" w:hAnsi="Times New Roman" w:cs="Times New Roman"/>
          <w:sz w:val="24"/>
          <w:szCs w:val="24"/>
        </w:rPr>
        <w:t xml:space="preserve">  составлены на основе </w:t>
      </w:r>
    </w:p>
    <w:p w:rsidR="00334BAD" w:rsidRPr="00334BAD" w:rsidRDefault="00334BAD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AD">
        <w:rPr>
          <w:rFonts w:ascii="Times New Roman" w:hAnsi="Times New Roman" w:cs="Times New Roman"/>
          <w:sz w:val="24"/>
          <w:szCs w:val="24"/>
        </w:rPr>
        <w:t>Порядка проведения всероссийской олимпиады школьников, утвержденного приказом Министерства образования и науки Российской Федерации (</w:t>
      </w:r>
      <w:proofErr w:type="spellStart"/>
      <w:r w:rsidRPr="00334BAD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334BAD">
        <w:rPr>
          <w:rFonts w:ascii="Times New Roman" w:hAnsi="Times New Roman" w:cs="Times New Roman"/>
          <w:sz w:val="24"/>
          <w:szCs w:val="24"/>
        </w:rPr>
        <w:t xml:space="preserve"> России) от 18 ноября 2013 г. № 1252 и изменений, внесенных в Порядок (приказ </w:t>
      </w:r>
      <w:proofErr w:type="spellStart"/>
      <w:r w:rsidRPr="00334BAD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334BAD">
        <w:rPr>
          <w:rFonts w:ascii="Times New Roman" w:hAnsi="Times New Roman" w:cs="Times New Roman"/>
          <w:sz w:val="24"/>
          <w:szCs w:val="24"/>
        </w:rPr>
        <w:t xml:space="preserve"> России от 17 марта 2015 г. № 249 и 17 декабря 2015 г. №1488).</w:t>
      </w:r>
    </w:p>
    <w:p w:rsidR="00072FB7" w:rsidRPr="00072FB7" w:rsidRDefault="00334BAD" w:rsidP="00072F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2FB7" w:rsidRPr="00072FB7">
        <w:rPr>
          <w:rFonts w:ascii="Times New Roman" w:hAnsi="Times New Roman" w:cs="Times New Roman"/>
          <w:sz w:val="24"/>
          <w:szCs w:val="24"/>
        </w:rPr>
        <w:t xml:space="preserve">Олимпиада проводится в целях выявления и развития </w:t>
      </w:r>
      <w:proofErr w:type="gramStart"/>
      <w:r w:rsidR="00072FB7" w:rsidRPr="00072FB7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072FB7" w:rsidRPr="00072FB7">
        <w:rPr>
          <w:rFonts w:ascii="Times New Roman" w:hAnsi="Times New Roman" w:cs="Times New Roman"/>
          <w:sz w:val="24"/>
          <w:szCs w:val="24"/>
        </w:rPr>
        <w:t xml:space="preserve"> обучающихся творческих </w:t>
      </w:r>
    </w:p>
    <w:p w:rsidR="00072FB7" w:rsidRPr="00072FB7" w:rsidRDefault="00072FB7" w:rsidP="00072F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FB7">
        <w:rPr>
          <w:rFonts w:ascii="Times New Roman" w:hAnsi="Times New Roman" w:cs="Times New Roman"/>
          <w:sz w:val="24"/>
          <w:szCs w:val="24"/>
        </w:rPr>
        <w:t xml:space="preserve">способностей и интереса к научной (научно-исследовательской) деятельности, пропаганды научных знаний, отбора лиц, проявивших выдающиеся способности в состав </w:t>
      </w:r>
    </w:p>
    <w:p w:rsidR="00072FB7" w:rsidRDefault="00072FB7" w:rsidP="00072F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FB7">
        <w:rPr>
          <w:rFonts w:ascii="Times New Roman" w:hAnsi="Times New Roman" w:cs="Times New Roman"/>
          <w:sz w:val="24"/>
          <w:szCs w:val="24"/>
        </w:rPr>
        <w:t xml:space="preserve">заключительного этапа Олимпиад.  </w:t>
      </w:r>
    </w:p>
    <w:p w:rsidR="00072FB7" w:rsidRDefault="00072FB7" w:rsidP="00072F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72FB7">
        <w:rPr>
          <w:rFonts w:ascii="Times New Roman" w:hAnsi="Times New Roman" w:cs="Times New Roman"/>
          <w:sz w:val="24"/>
          <w:szCs w:val="24"/>
        </w:rPr>
        <w:t>Основными задачами Олимпиады являются:  пропаганда биологической науки и биологического образования; поддержание единства образовательного пространства в Российской Федерации; выявление и развитие у обучающихся творческих способностей и интереса к научно-исследовательской деятельности в области биологии; создание необходимых условий для выявления и сопровождения одаренных детей, увлеченных биологической наукой; отбор лиц, проявивших выдающиеся  способности, для участия в международной биологической олимпиаде в составе сборной команды Российской Федерации и предшествующих ей учебно-тренировочных сборах.</w:t>
      </w:r>
    </w:p>
    <w:p w:rsidR="00334BAD" w:rsidRPr="00334BAD" w:rsidRDefault="00334BAD" w:rsidP="00072F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FB7">
        <w:rPr>
          <w:rFonts w:ascii="Times New Roman" w:hAnsi="Times New Roman" w:cs="Times New Roman"/>
          <w:sz w:val="24"/>
          <w:szCs w:val="24"/>
        </w:rPr>
        <w:tab/>
      </w:r>
      <w:r w:rsidRPr="00334BAD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этапа </w:t>
      </w:r>
      <w:r w:rsidRPr="00334BAD">
        <w:rPr>
          <w:rFonts w:ascii="Times New Roman" w:hAnsi="Times New Roman" w:cs="Times New Roman"/>
          <w:sz w:val="24"/>
          <w:szCs w:val="24"/>
        </w:rPr>
        <w:t xml:space="preserve"> Олимпиады явля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34BAD">
        <w:rPr>
          <w:rFonts w:ascii="Times New Roman" w:hAnsi="Times New Roman" w:cs="Times New Roman"/>
          <w:sz w:val="24"/>
          <w:szCs w:val="24"/>
        </w:rPr>
        <w:t xml:space="preserve">тся орган </w:t>
      </w:r>
      <w:r>
        <w:rPr>
          <w:rFonts w:ascii="Times New Roman" w:hAnsi="Times New Roman" w:cs="Times New Roman"/>
          <w:sz w:val="24"/>
          <w:szCs w:val="24"/>
        </w:rPr>
        <w:t xml:space="preserve">местного самоуправления, осуществляющий </w:t>
      </w:r>
      <w:r w:rsidRPr="00334BAD">
        <w:rPr>
          <w:rFonts w:ascii="Times New Roman" w:hAnsi="Times New Roman" w:cs="Times New Roman"/>
          <w:sz w:val="24"/>
          <w:szCs w:val="24"/>
        </w:rPr>
        <w:t xml:space="preserve"> управление в сфере образования.</w:t>
      </w:r>
    </w:p>
    <w:p w:rsidR="00334BAD" w:rsidRPr="00334BAD" w:rsidRDefault="00334BAD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AD">
        <w:rPr>
          <w:rFonts w:ascii="Times New Roman" w:hAnsi="Times New Roman" w:cs="Times New Roman"/>
          <w:sz w:val="24"/>
          <w:szCs w:val="24"/>
        </w:rPr>
        <w:t xml:space="preserve">Состав жюри формируется из числа педагогических, научных и научно-педагогических </w:t>
      </w:r>
    </w:p>
    <w:p w:rsidR="00F02C00" w:rsidRDefault="00334BAD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4BAD">
        <w:rPr>
          <w:rFonts w:ascii="Times New Roman" w:hAnsi="Times New Roman" w:cs="Times New Roman"/>
          <w:sz w:val="24"/>
          <w:szCs w:val="24"/>
        </w:rPr>
        <w:t>работников и утверждается организатором</w:t>
      </w:r>
      <w:r>
        <w:rPr>
          <w:rFonts w:ascii="Times New Roman" w:hAnsi="Times New Roman" w:cs="Times New Roman"/>
          <w:sz w:val="24"/>
          <w:szCs w:val="24"/>
        </w:rPr>
        <w:t xml:space="preserve"> Олимпиады.</w:t>
      </w:r>
    </w:p>
    <w:p w:rsidR="00C94965" w:rsidRDefault="00C94965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4965" w:rsidRDefault="00C94965" w:rsidP="00C94965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965">
        <w:rPr>
          <w:rFonts w:ascii="Times New Roman" w:hAnsi="Times New Roman" w:cs="Times New Roman"/>
          <w:b/>
          <w:sz w:val="28"/>
          <w:szCs w:val="28"/>
        </w:rPr>
        <w:t xml:space="preserve">Порядок проведения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этапа </w:t>
      </w:r>
      <w:r w:rsidRPr="00C94965">
        <w:rPr>
          <w:rFonts w:ascii="Times New Roman" w:hAnsi="Times New Roman" w:cs="Times New Roman"/>
          <w:b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4965" w:rsidRPr="00C94965" w:rsidRDefault="00C94965" w:rsidP="005C13F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C94965">
        <w:rPr>
          <w:rFonts w:ascii="Times New Roman" w:hAnsi="Times New Roman" w:cs="Times New Roman"/>
          <w:sz w:val="24"/>
          <w:szCs w:val="24"/>
        </w:rPr>
        <w:t xml:space="preserve"> этап Олимпиады по </w:t>
      </w:r>
      <w:r w:rsidR="00072FB7">
        <w:rPr>
          <w:rFonts w:ascii="Times New Roman" w:hAnsi="Times New Roman" w:cs="Times New Roman"/>
          <w:sz w:val="24"/>
          <w:szCs w:val="24"/>
        </w:rPr>
        <w:t>биологии</w:t>
      </w:r>
      <w:r w:rsidRPr="00C94965">
        <w:rPr>
          <w:rFonts w:ascii="Times New Roman" w:hAnsi="Times New Roman" w:cs="Times New Roman"/>
          <w:sz w:val="24"/>
          <w:szCs w:val="24"/>
        </w:rPr>
        <w:t xml:space="preserve"> проводится в </w:t>
      </w:r>
      <w:r>
        <w:rPr>
          <w:rFonts w:ascii="Times New Roman" w:hAnsi="Times New Roman" w:cs="Times New Roman"/>
          <w:sz w:val="24"/>
          <w:szCs w:val="24"/>
        </w:rPr>
        <w:t xml:space="preserve">1 тур. </w:t>
      </w:r>
      <w:r w:rsidRPr="00C94965">
        <w:rPr>
          <w:rFonts w:ascii="Times New Roman" w:hAnsi="Times New Roman" w:cs="Times New Roman"/>
          <w:sz w:val="24"/>
          <w:szCs w:val="24"/>
        </w:rPr>
        <w:t xml:space="preserve"> (1 теоретический </w:t>
      </w:r>
      <w:r>
        <w:rPr>
          <w:rFonts w:ascii="Times New Roman" w:hAnsi="Times New Roman" w:cs="Times New Roman"/>
          <w:sz w:val="24"/>
          <w:szCs w:val="24"/>
        </w:rPr>
        <w:t xml:space="preserve"> тур) </w:t>
      </w:r>
      <w:r w:rsidRPr="00C94965">
        <w:rPr>
          <w:rFonts w:ascii="Times New Roman" w:hAnsi="Times New Roman" w:cs="Times New Roman"/>
          <w:sz w:val="24"/>
          <w:szCs w:val="24"/>
        </w:rPr>
        <w:t xml:space="preserve">в сроки, установленные соответствующим приказом </w:t>
      </w:r>
      <w:r>
        <w:rPr>
          <w:rFonts w:ascii="Times New Roman" w:hAnsi="Times New Roman" w:cs="Times New Roman"/>
          <w:sz w:val="24"/>
          <w:szCs w:val="24"/>
        </w:rPr>
        <w:t>Министерства образования Свердловской области</w:t>
      </w:r>
      <w:r w:rsidRPr="00C949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4965" w:rsidRPr="00C94965" w:rsidRDefault="005C13F9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лительность </w:t>
      </w:r>
      <w:r>
        <w:rPr>
          <w:rFonts w:ascii="Times New Roman" w:hAnsi="Times New Roman" w:cs="Times New Roman"/>
          <w:sz w:val="24"/>
          <w:szCs w:val="24"/>
        </w:rPr>
        <w:t>теоретического тура</w:t>
      </w:r>
      <w:r w:rsidR="00C94965">
        <w:rPr>
          <w:rFonts w:ascii="Times New Roman" w:hAnsi="Times New Roman" w:cs="Times New Roman"/>
          <w:sz w:val="24"/>
          <w:szCs w:val="24"/>
        </w:rPr>
        <w:t xml:space="preserve"> 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072FB7">
        <w:rPr>
          <w:rFonts w:ascii="Times New Roman" w:hAnsi="Times New Roman" w:cs="Times New Roman"/>
          <w:sz w:val="24"/>
          <w:szCs w:val="24"/>
        </w:rPr>
        <w:t>3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(</w:t>
      </w:r>
      <w:r w:rsidR="00072FB7">
        <w:rPr>
          <w:rFonts w:ascii="Times New Roman" w:hAnsi="Times New Roman" w:cs="Times New Roman"/>
          <w:sz w:val="24"/>
          <w:szCs w:val="24"/>
        </w:rPr>
        <w:t>три</w:t>
      </w:r>
      <w:r w:rsidR="00C94965" w:rsidRPr="00C94965">
        <w:rPr>
          <w:rFonts w:ascii="Times New Roman" w:hAnsi="Times New Roman" w:cs="Times New Roman"/>
          <w:sz w:val="24"/>
          <w:szCs w:val="24"/>
        </w:rPr>
        <w:t>) астрономических час</w:t>
      </w:r>
      <w:r w:rsidR="00C94965">
        <w:rPr>
          <w:rFonts w:ascii="Times New Roman" w:hAnsi="Times New Roman" w:cs="Times New Roman"/>
          <w:sz w:val="24"/>
          <w:szCs w:val="24"/>
        </w:rPr>
        <w:t>а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4965" w:rsidRPr="00C94965" w:rsidRDefault="00C94965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Pr="00C94965">
        <w:rPr>
          <w:rFonts w:ascii="Times New Roman" w:hAnsi="Times New Roman" w:cs="Times New Roman"/>
          <w:sz w:val="24"/>
          <w:szCs w:val="24"/>
        </w:rPr>
        <w:t xml:space="preserve">Задания составляются для </w:t>
      </w:r>
      <w:r w:rsidR="00072FB7">
        <w:rPr>
          <w:rFonts w:ascii="Times New Roman" w:hAnsi="Times New Roman" w:cs="Times New Roman"/>
          <w:sz w:val="24"/>
          <w:szCs w:val="24"/>
        </w:rPr>
        <w:t>пяти</w:t>
      </w:r>
      <w:r w:rsidRPr="00C94965">
        <w:rPr>
          <w:rFonts w:ascii="Times New Roman" w:hAnsi="Times New Roman" w:cs="Times New Roman"/>
          <w:sz w:val="24"/>
          <w:szCs w:val="24"/>
        </w:rPr>
        <w:t xml:space="preserve"> возрастных параллелей:</w:t>
      </w:r>
      <w:r w:rsidR="00072FB7">
        <w:rPr>
          <w:rFonts w:ascii="Times New Roman" w:hAnsi="Times New Roman" w:cs="Times New Roman"/>
          <w:sz w:val="24"/>
          <w:szCs w:val="24"/>
        </w:rPr>
        <w:t xml:space="preserve">7-х, </w:t>
      </w:r>
      <w:r>
        <w:rPr>
          <w:rFonts w:ascii="Times New Roman" w:hAnsi="Times New Roman" w:cs="Times New Roman"/>
          <w:sz w:val="24"/>
          <w:szCs w:val="24"/>
        </w:rPr>
        <w:t>8-х,</w:t>
      </w:r>
      <w:r w:rsidRPr="00C94965">
        <w:rPr>
          <w:rFonts w:ascii="Times New Roman" w:hAnsi="Times New Roman" w:cs="Times New Roman"/>
          <w:sz w:val="24"/>
          <w:szCs w:val="24"/>
        </w:rPr>
        <w:t xml:space="preserve"> 9-х, 10-х и 11-х </w:t>
      </w:r>
    </w:p>
    <w:p w:rsidR="00C94965" w:rsidRPr="00C94965" w:rsidRDefault="00C94965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965">
        <w:rPr>
          <w:rFonts w:ascii="Times New Roman" w:hAnsi="Times New Roman" w:cs="Times New Roman"/>
          <w:sz w:val="24"/>
          <w:szCs w:val="24"/>
        </w:rPr>
        <w:t>классов.</w:t>
      </w:r>
    </w:p>
    <w:p w:rsidR="00C94965" w:rsidRDefault="00C94965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94965" w:rsidRPr="00711E4E" w:rsidRDefault="00C94965" w:rsidP="00C9496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11E4E">
        <w:rPr>
          <w:rFonts w:ascii="Times New Roman" w:hAnsi="Times New Roman" w:cs="Times New Roman"/>
          <w:b/>
          <w:i/>
          <w:sz w:val="24"/>
          <w:szCs w:val="24"/>
        </w:rPr>
        <w:lastRenderedPageBreak/>
        <w:t>Перечень справочных материалов, сре</w:t>
      </w:r>
      <w:proofErr w:type="gramStart"/>
      <w:r w:rsidRPr="00711E4E">
        <w:rPr>
          <w:rFonts w:ascii="Times New Roman" w:hAnsi="Times New Roman" w:cs="Times New Roman"/>
          <w:b/>
          <w:i/>
          <w:sz w:val="24"/>
          <w:szCs w:val="24"/>
        </w:rPr>
        <w:t xml:space="preserve">дств </w:t>
      </w:r>
      <w:r w:rsidR="005C13F9" w:rsidRPr="00711E4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11E4E">
        <w:rPr>
          <w:rFonts w:ascii="Times New Roman" w:hAnsi="Times New Roman" w:cs="Times New Roman"/>
          <w:b/>
          <w:i/>
          <w:sz w:val="24"/>
          <w:szCs w:val="24"/>
        </w:rPr>
        <w:t>св</w:t>
      </w:r>
      <w:proofErr w:type="gramEnd"/>
      <w:r w:rsidRPr="00711E4E">
        <w:rPr>
          <w:rFonts w:ascii="Times New Roman" w:hAnsi="Times New Roman" w:cs="Times New Roman"/>
          <w:b/>
          <w:i/>
          <w:sz w:val="24"/>
          <w:szCs w:val="24"/>
        </w:rPr>
        <w:t>язи и электронно-вычислительной техники, разрешенных к использованию</w:t>
      </w:r>
    </w:p>
    <w:p w:rsidR="00072FB7" w:rsidRPr="00072FB7" w:rsidRDefault="00C94965" w:rsidP="00072F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2FB7" w:rsidRPr="00072FB7">
        <w:rPr>
          <w:rFonts w:ascii="Times New Roman" w:hAnsi="Times New Roman" w:cs="Times New Roman"/>
          <w:sz w:val="24"/>
          <w:szCs w:val="24"/>
        </w:rPr>
        <w:t>Участник может взять в аудитории, где проводится Олимпиада,  только ручку (синего или черного цвета), воду в прозрачной упаковке, шоколад. Все остальное должно быть сложено в специально отведенном для вещей месте. В аудиторию не разрешается брать справочные материалы, калькуляторы, средства мобильной сотовой связи, фот</w:t>
      </w:r>
      <w:proofErr w:type="gramStart"/>
      <w:r w:rsidR="00072FB7" w:rsidRPr="00072FB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72FB7" w:rsidRPr="00072FB7">
        <w:rPr>
          <w:rFonts w:ascii="Times New Roman" w:hAnsi="Times New Roman" w:cs="Times New Roman"/>
          <w:sz w:val="24"/>
          <w:szCs w:val="24"/>
        </w:rPr>
        <w:t xml:space="preserve">  и </w:t>
      </w:r>
    </w:p>
    <w:p w:rsidR="00C94965" w:rsidRPr="00C94965" w:rsidRDefault="00072FB7" w:rsidP="00072F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FB7">
        <w:rPr>
          <w:rFonts w:ascii="Times New Roman" w:hAnsi="Times New Roman" w:cs="Times New Roman"/>
          <w:sz w:val="24"/>
          <w:szCs w:val="24"/>
        </w:rPr>
        <w:t>видеоаппаратуру. Все оборудование,  необходимое  для выполнения заданий,  будет предоставлено на рабочем месте.</w:t>
      </w:r>
    </w:p>
    <w:p w:rsidR="008D724B" w:rsidRDefault="008D724B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94965" w:rsidRPr="00711E4E" w:rsidRDefault="00C94965" w:rsidP="00711E4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11E4E">
        <w:rPr>
          <w:rFonts w:ascii="Times New Roman" w:hAnsi="Times New Roman" w:cs="Times New Roman"/>
          <w:b/>
          <w:i/>
          <w:sz w:val="24"/>
          <w:szCs w:val="24"/>
        </w:rPr>
        <w:t>Регистрация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Все участники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этапа Олимпиады проходят в обязательном порядке </w:t>
      </w:r>
      <w:r w:rsidRPr="00C94965">
        <w:rPr>
          <w:rFonts w:ascii="Times New Roman" w:hAnsi="Times New Roman" w:cs="Times New Roman"/>
          <w:sz w:val="24"/>
          <w:szCs w:val="24"/>
        </w:rPr>
        <w:t>процедуру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регистрации.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Регистрация обучающихся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этапе Олимпиады осуществляется Оргкомитетом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этапа Олимпиады перед началом его проведения в соответствии с данными, полученными от организаторов </w:t>
      </w:r>
      <w:r>
        <w:rPr>
          <w:rFonts w:ascii="Times New Roman" w:hAnsi="Times New Roman" w:cs="Times New Roman"/>
          <w:sz w:val="24"/>
          <w:szCs w:val="24"/>
        </w:rPr>
        <w:t>школьного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этапа.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94965" w:rsidRPr="00C94965">
        <w:rPr>
          <w:rFonts w:ascii="Times New Roman" w:hAnsi="Times New Roman" w:cs="Times New Roman"/>
          <w:sz w:val="24"/>
          <w:szCs w:val="24"/>
        </w:rPr>
        <w:t xml:space="preserve">При регистрации представители Оргкомитета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этапа Олимпиады проверяют правомочность участия в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 этапе Олимпиады прибывших обучающихся и достоверность имеющейся в распоряжении оргкомитета информации о них. </w:t>
      </w:r>
      <w:proofErr w:type="gramEnd"/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>В ходе регистрации участники олимпиады знакомятся под роспись с запретом иметь при себе и использовать любые виды электронной и мобильной связи.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>В случае нарушения участником олимпиады настоящих требований и Порядка проведения олимпиады,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>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</w:p>
    <w:p w:rsidR="008D724B" w:rsidRDefault="008D724B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94965" w:rsidRPr="00711E4E" w:rsidRDefault="00C94965" w:rsidP="00C9496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11E4E">
        <w:rPr>
          <w:rFonts w:ascii="Times New Roman" w:hAnsi="Times New Roman" w:cs="Times New Roman"/>
          <w:b/>
          <w:i/>
          <w:sz w:val="24"/>
          <w:szCs w:val="24"/>
        </w:rPr>
        <w:t>Теоретический тур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>Перед входом в аудиторию участник должен предъявить паспорт или другое удостоверение личности.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Задания каждого из комплектов составлены в одном варианте, поэтому участники </w:t>
      </w:r>
    </w:p>
    <w:p w:rsidR="00C94965" w:rsidRPr="00C94965" w:rsidRDefault="00C94965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965">
        <w:rPr>
          <w:rFonts w:ascii="Times New Roman" w:hAnsi="Times New Roman" w:cs="Times New Roman"/>
          <w:sz w:val="24"/>
          <w:szCs w:val="24"/>
        </w:rPr>
        <w:t>должны сидеть по одному за столом (партой).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8D724B">
        <w:rPr>
          <w:rFonts w:ascii="Times New Roman" w:hAnsi="Times New Roman" w:cs="Times New Roman"/>
          <w:b/>
          <w:sz w:val="24"/>
          <w:szCs w:val="24"/>
        </w:rPr>
        <w:t>В аудиторию категорически запрещается брать бумагу, справочные материалы, средства сотовой связи; участники не вправе общаться друг с другом, свободно передвигаться по аудитории</w:t>
      </w:r>
      <w:r w:rsidR="00C94965" w:rsidRPr="00C94965">
        <w:rPr>
          <w:rFonts w:ascii="Times New Roman" w:hAnsi="Times New Roman" w:cs="Times New Roman"/>
          <w:sz w:val="24"/>
          <w:szCs w:val="24"/>
        </w:rPr>
        <w:t>.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 xml:space="preserve">Проведению теоретического тура должен предшествовать инструктаж участников о </w:t>
      </w:r>
    </w:p>
    <w:p w:rsidR="00C94965" w:rsidRPr="00C94965" w:rsidRDefault="00C94965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965">
        <w:rPr>
          <w:rFonts w:ascii="Times New Roman" w:hAnsi="Times New Roman" w:cs="Times New Roman"/>
          <w:sz w:val="24"/>
          <w:szCs w:val="24"/>
        </w:rPr>
        <w:lastRenderedPageBreak/>
        <w:t xml:space="preserve">правилах участия в олимпиаде, в частности, о продолжительности тура, о случаях удаления с олимпиады, о дате, времени и месте ознакомления с результатами олимпиады. 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>Во время теоретического тура участник может выходить из аудитории только в сопровождении дежурного. При этом работа в обязательном порядке остается в аудитории. На ее обложке делается пометка о времени ухода и прихода учащегося. Учащийся не может выйти из аудитории с заданием или с работой.</w:t>
      </w:r>
    </w:p>
    <w:p w:rsidR="00C94965" w:rsidRPr="00C94965" w:rsidRDefault="008D724B" w:rsidP="008D72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965" w:rsidRPr="00C94965">
        <w:rPr>
          <w:rFonts w:ascii="Times New Roman" w:hAnsi="Times New Roman" w:cs="Times New Roman"/>
          <w:sz w:val="24"/>
          <w:szCs w:val="24"/>
        </w:rPr>
        <w:t>В помещениях, где проводятся теоретические туры, должны быть дежурные (по 1 дежурному на аудиторию). Около аудиторий также находятся дежурные для сопровождения участников (не менее 1 дежурного).</w:t>
      </w:r>
    </w:p>
    <w:p w:rsidR="008D724B" w:rsidRDefault="008D724B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94965" w:rsidRPr="008D724B" w:rsidRDefault="00C94965" w:rsidP="00C9496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D724B">
        <w:rPr>
          <w:rFonts w:ascii="Times New Roman" w:hAnsi="Times New Roman" w:cs="Times New Roman"/>
          <w:b/>
          <w:i/>
          <w:sz w:val="24"/>
          <w:szCs w:val="24"/>
        </w:rPr>
        <w:t>Инструкция для дежурного в аудитории</w:t>
      </w:r>
    </w:p>
    <w:p w:rsidR="00C94965" w:rsidRPr="00C94965" w:rsidRDefault="008D724B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94965" w:rsidRPr="00C94965">
        <w:rPr>
          <w:rFonts w:ascii="Times New Roman" w:hAnsi="Times New Roman" w:cs="Times New Roman"/>
          <w:sz w:val="24"/>
          <w:szCs w:val="24"/>
        </w:rPr>
        <w:t xml:space="preserve">После рассадки участников (рассадка участников осуществляется таким образом, </w:t>
      </w:r>
      <w:proofErr w:type="gramEnd"/>
    </w:p>
    <w:p w:rsidR="00C94965" w:rsidRPr="00C94965" w:rsidRDefault="00C94965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965">
        <w:rPr>
          <w:rFonts w:ascii="Times New Roman" w:hAnsi="Times New Roman" w:cs="Times New Roman"/>
          <w:sz w:val="24"/>
          <w:szCs w:val="24"/>
        </w:rPr>
        <w:t>чтобы в аудитории рядом не оказались участники из одного района или школы):</w:t>
      </w:r>
    </w:p>
    <w:p w:rsidR="00C94965" w:rsidRPr="00C94965" w:rsidRDefault="00C94965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965">
        <w:rPr>
          <w:rFonts w:ascii="Times New Roman" w:hAnsi="Times New Roman" w:cs="Times New Roman"/>
          <w:sz w:val="24"/>
          <w:szCs w:val="24"/>
        </w:rPr>
        <w:t>а) раздать тетради,</w:t>
      </w:r>
    </w:p>
    <w:p w:rsidR="00C94965" w:rsidRDefault="00C94965" w:rsidP="00C949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94965">
        <w:rPr>
          <w:rFonts w:ascii="Times New Roman" w:hAnsi="Times New Roman" w:cs="Times New Roman"/>
          <w:sz w:val="24"/>
          <w:szCs w:val="24"/>
        </w:rPr>
        <w:t>б) проследить за правильным заполнением обложки:</w:t>
      </w:r>
    </w:p>
    <w:p w:rsidR="008D724B" w:rsidRPr="008D724B" w:rsidRDefault="008D724B" w:rsidP="008D72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D724B">
        <w:rPr>
          <w:rFonts w:ascii="Times New Roman" w:hAnsi="Times New Roman" w:cs="Times New Roman"/>
          <w:sz w:val="24"/>
          <w:szCs w:val="24"/>
        </w:rPr>
        <w:t>фамилия, имя отчество (ФИО) участника полностью,</w:t>
      </w:r>
    </w:p>
    <w:p w:rsidR="008D724B" w:rsidRPr="008D724B" w:rsidRDefault="008D724B" w:rsidP="008D72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D724B">
        <w:rPr>
          <w:rFonts w:ascii="Times New Roman" w:hAnsi="Times New Roman" w:cs="Times New Roman"/>
          <w:sz w:val="24"/>
          <w:szCs w:val="24"/>
        </w:rPr>
        <w:t>населенный пункт, название субъекта Российской Федерации,</w:t>
      </w:r>
    </w:p>
    <w:p w:rsidR="008D724B" w:rsidRPr="008D724B" w:rsidRDefault="008D724B" w:rsidP="008D72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D724B">
        <w:rPr>
          <w:rFonts w:ascii="Times New Roman" w:hAnsi="Times New Roman" w:cs="Times New Roman"/>
          <w:sz w:val="24"/>
          <w:szCs w:val="24"/>
        </w:rPr>
        <w:t>в)   раздать задания,</w:t>
      </w:r>
    </w:p>
    <w:p w:rsidR="008D724B" w:rsidRPr="008D724B" w:rsidRDefault="008D724B" w:rsidP="008D724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8D724B">
        <w:rPr>
          <w:rFonts w:ascii="Times New Roman" w:hAnsi="Times New Roman" w:cs="Times New Roman"/>
          <w:sz w:val="24"/>
          <w:szCs w:val="24"/>
        </w:rPr>
        <w:t xml:space="preserve">) записать на доске время начала </w:t>
      </w:r>
      <w:r>
        <w:rPr>
          <w:rFonts w:ascii="Times New Roman" w:hAnsi="Times New Roman" w:cs="Times New Roman"/>
          <w:sz w:val="24"/>
          <w:szCs w:val="24"/>
        </w:rPr>
        <w:t>и окончания теоретического тура.</w:t>
      </w:r>
    </w:p>
    <w:p w:rsidR="008D724B" w:rsidRPr="008D724B" w:rsidRDefault="008D724B" w:rsidP="004F25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D724B">
        <w:rPr>
          <w:rFonts w:ascii="Times New Roman" w:hAnsi="Times New Roman" w:cs="Times New Roman"/>
          <w:sz w:val="24"/>
          <w:szCs w:val="24"/>
        </w:rPr>
        <w:t>Во время проведения теоретического тура в специально отведенных помещениях дежурят 3-4 члена жюри.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724B">
        <w:rPr>
          <w:rFonts w:ascii="Times New Roman" w:hAnsi="Times New Roman" w:cs="Times New Roman"/>
          <w:sz w:val="24"/>
          <w:szCs w:val="24"/>
        </w:rPr>
        <w:t>Для нормальной работы участников в помещениях необходимо обеспечивать комфортные условия: тишину, чистоту, свежий воздух, достаточную освещенность рабочих мест, температуру 20-22о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724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D724B">
        <w:rPr>
          <w:rFonts w:ascii="Times New Roman" w:hAnsi="Times New Roman" w:cs="Times New Roman"/>
          <w:sz w:val="24"/>
          <w:szCs w:val="24"/>
        </w:rPr>
        <w:t>, влажность 40-60%.</w:t>
      </w:r>
    </w:p>
    <w:p w:rsidR="008D724B" w:rsidRDefault="008D724B" w:rsidP="004F25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D724B">
        <w:rPr>
          <w:rFonts w:ascii="Times New Roman" w:hAnsi="Times New Roman" w:cs="Times New Roman"/>
          <w:sz w:val="24"/>
          <w:szCs w:val="24"/>
        </w:rPr>
        <w:t>Тексты заданий участники из  аудитории не выносят даже после окончания тура. Тексты условий и решений для всех классов каждому участнику и руководителю команды выдаются во время разбора.</w:t>
      </w:r>
    </w:p>
    <w:p w:rsidR="004F2510" w:rsidRDefault="004F2510" w:rsidP="004F251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1E4E">
        <w:rPr>
          <w:rFonts w:ascii="Times New Roman" w:hAnsi="Times New Roman" w:cs="Times New Roman"/>
          <w:b/>
          <w:i/>
          <w:sz w:val="24"/>
          <w:szCs w:val="24"/>
        </w:rPr>
        <w:t>Критерии и методики оценивания олимпиадных заданий</w:t>
      </w:r>
      <w:r w:rsidRPr="004F251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72FB7" w:rsidRDefault="004F2510" w:rsidP="00072F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2FB7" w:rsidRPr="00072FB7">
        <w:rPr>
          <w:rFonts w:ascii="Times New Roman" w:hAnsi="Times New Roman" w:cs="Times New Roman"/>
          <w:sz w:val="24"/>
          <w:szCs w:val="24"/>
        </w:rPr>
        <w:t xml:space="preserve">Основу теоретического тура олимпиады составляют тестовые задания, содержание которых позволяет не только проверять предметные знания школьников, но и их умение решать биологические проблемы, анализировать результаты простейших экспериментов. Выполнение заданий такого формата потребует от учащихся не только знаний понятийного аппарата биологии, но и умения оперировать собственными знаниями, анализировать содержание и объём понятий, находить общее и различное, внятно и аргументировано излагать свою позицию на бумаге. </w:t>
      </w:r>
    </w:p>
    <w:p w:rsidR="004757B6" w:rsidRDefault="004757B6" w:rsidP="004757B6">
      <w:pPr>
        <w:pStyle w:val="a4"/>
        <w:spacing w:line="360" w:lineRule="auto"/>
        <w:ind w:firstLine="539"/>
        <w:jc w:val="both"/>
        <w:rPr>
          <w:sz w:val="24"/>
        </w:rPr>
      </w:pPr>
      <w:r w:rsidRPr="004757B6">
        <w:rPr>
          <w:sz w:val="24"/>
        </w:rPr>
        <w:t xml:space="preserve">Разнообразные формы тестовых заданий позволяют оперативно проконтролировать большой объем содержания. Проверяются знания учащихся по биологии, владение терминологией, знание персоналий, значимых событий, региональных особенностей </w:t>
      </w:r>
      <w:r w:rsidRPr="004757B6">
        <w:rPr>
          <w:sz w:val="24"/>
        </w:rPr>
        <w:lastRenderedPageBreak/>
        <w:t xml:space="preserve">биологии Среднего Урала, умение участников олимпиады обобщать, находить соответствие, анализировать и т.д. </w:t>
      </w:r>
    </w:p>
    <w:p w:rsidR="004757B6" w:rsidRDefault="004757B6" w:rsidP="004757B6">
      <w:pPr>
        <w:pStyle w:val="a4"/>
        <w:spacing w:line="360" w:lineRule="auto"/>
        <w:ind w:firstLine="539"/>
        <w:jc w:val="both"/>
        <w:rPr>
          <w:sz w:val="24"/>
        </w:rPr>
      </w:pPr>
      <w:r w:rsidRPr="004757B6">
        <w:rPr>
          <w:sz w:val="24"/>
        </w:rPr>
        <w:t>Все задания распечатываются на бумажных носителях, ответы учащиеся помещают непосредственно на бланках заданий.</w:t>
      </w:r>
    </w:p>
    <w:p w:rsidR="004757B6" w:rsidRPr="006407AE" w:rsidRDefault="004757B6" w:rsidP="004757B6">
      <w:pPr>
        <w:pStyle w:val="a4"/>
        <w:spacing w:line="360" w:lineRule="auto"/>
        <w:ind w:firstLine="539"/>
        <w:jc w:val="both"/>
        <w:rPr>
          <w:sz w:val="24"/>
          <w:highlight w:val="yellow"/>
        </w:rPr>
      </w:pPr>
      <w:proofErr w:type="gramStart"/>
      <w:r w:rsidRPr="006407AE">
        <w:rPr>
          <w:sz w:val="24"/>
          <w:highlight w:val="yellow"/>
        </w:rPr>
        <w:t>Для 7-х классов теоретический тур состоит из тестовых заданий четырех типов. 20 тестовых заданий, оцениваемых по 1 баллу за выбор одного правильного ответа из четырех возможных. 5 тестовых заданий, оцениваемых по 2 балла за правильный выбор одного правильного варианта из пяти возможных, но требующих предварительного множественного выбора. 5 заданий в виде суждений, с каждым из которых следует либо согласиться, либо</w:t>
      </w:r>
      <w:proofErr w:type="gramEnd"/>
      <w:r w:rsidRPr="006407AE">
        <w:rPr>
          <w:sz w:val="24"/>
          <w:highlight w:val="yellow"/>
        </w:rPr>
        <w:t xml:space="preserve"> отклонить, </w:t>
      </w:r>
      <w:proofErr w:type="gramStart"/>
      <w:r w:rsidRPr="006407AE">
        <w:rPr>
          <w:sz w:val="24"/>
          <w:highlight w:val="yellow"/>
        </w:rPr>
        <w:t>оцениваемых</w:t>
      </w:r>
      <w:proofErr w:type="gramEnd"/>
      <w:r w:rsidRPr="006407AE">
        <w:rPr>
          <w:sz w:val="24"/>
          <w:highlight w:val="yellow"/>
        </w:rPr>
        <w:t xml:space="preserve"> по 1 баллу за правильный выбор. 1 задание на соответствие, за которое можно максимально получить 4,5 балла. Тестовые задания максимально могут быть оценены в 39,5 баллов.</w:t>
      </w:r>
    </w:p>
    <w:p w:rsidR="004757B6" w:rsidRPr="004757B6" w:rsidRDefault="004757B6" w:rsidP="004757B6">
      <w:pPr>
        <w:pStyle w:val="a4"/>
        <w:spacing w:line="360" w:lineRule="auto"/>
        <w:ind w:firstLine="539"/>
        <w:jc w:val="both"/>
        <w:rPr>
          <w:sz w:val="24"/>
        </w:rPr>
      </w:pPr>
      <w:r w:rsidRPr="006407AE">
        <w:rPr>
          <w:sz w:val="24"/>
          <w:highlight w:val="yellow"/>
        </w:rPr>
        <w:t>В содержание заданий теоретического тура для школьников 7 класса входят материалы из следующих разделов биологии: Признаки живых организмов, Царство бактерии, Царство грибы, Царство растений, Царство животных, которые изучаются в 6-7 классе.</w:t>
      </w:r>
    </w:p>
    <w:p w:rsidR="004757B6" w:rsidRPr="006407AE" w:rsidRDefault="004757B6" w:rsidP="004757B6">
      <w:pPr>
        <w:pStyle w:val="a4"/>
        <w:spacing w:line="360" w:lineRule="auto"/>
        <w:ind w:firstLine="539"/>
        <w:jc w:val="both"/>
        <w:rPr>
          <w:sz w:val="24"/>
          <w:highlight w:val="yellow"/>
        </w:rPr>
      </w:pPr>
      <w:proofErr w:type="gramStart"/>
      <w:r w:rsidRPr="006407AE">
        <w:rPr>
          <w:sz w:val="24"/>
          <w:highlight w:val="yellow"/>
        </w:rPr>
        <w:t>Для 8-х классов теоретический тур состоит из тестовых заданий четырех типов. 30 тестовых заданий, оцениваемых по 1 баллу за выбор одного правильного ответа из четырех возможных. 5 тестовых заданий, оцениваемых по 2 балла за правильный выбор одного правильного варианта из пяти возможных, но требующих предварительного множественного выбора. 10 заданий в виде суждений, с каждым из которых следует либо согласиться, либо</w:t>
      </w:r>
      <w:proofErr w:type="gramEnd"/>
      <w:r w:rsidRPr="006407AE">
        <w:rPr>
          <w:sz w:val="24"/>
          <w:highlight w:val="yellow"/>
        </w:rPr>
        <w:t xml:space="preserve"> отклонить, оцениваемых по 1 баллу за правильный выбор. 2 задания на соответствие, за которые можно получить максимально 6 баллов. Тестовые задания максимально могут быть оценены в 56 баллов.</w:t>
      </w:r>
    </w:p>
    <w:p w:rsidR="004757B6" w:rsidRPr="006407AE" w:rsidRDefault="004757B6" w:rsidP="004757B6">
      <w:pPr>
        <w:pStyle w:val="a4"/>
        <w:spacing w:line="360" w:lineRule="auto"/>
        <w:ind w:firstLine="539"/>
        <w:jc w:val="both"/>
        <w:rPr>
          <w:sz w:val="24"/>
          <w:highlight w:val="yellow"/>
        </w:rPr>
      </w:pPr>
      <w:proofErr w:type="gramStart"/>
      <w:r w:rsidRPr="006407AE">
        <w:rPr>
          <w:sz w:val="24"/>
          <w:highlight w:val="yellow"/>
        </w:rPr>
        <w:t>Для 9-х классов теоретический тур состоит из тестовых заданий четырех типов. 40 тестовых заданий, оцениваемых по 1 баллу за выбор одного правильного ответа из четырех возможных. 10 тестовых заданий, оцениваемых по 2 балла за правильный выбор одного правильного варианта из пяти возможных, но требующих предварительного множественного выбора. 15 заданий в виде суждений, с каждым из которых следует либо согласиться, либо</w:t>
      </w:r>
      <w:proofErr w:type="gramEnd"/>
      <w:r w:rsidRPr="006407AE">
        <w:rPr>
          <w:sz w:val="24"/>
          <w:highlight w:val="yellow"/>
        </w:rPr>
        <w:t xml:space="preserve"> отклонить, оцениваемых по 1 баллу за правильный выбор. 3 задания на соответствие, за которые можно получить максимально 11 баллов. Первое задание оценивается в 5 баллов, остальные - 3 балла. Тестовые задания максимально могут быть оценены в 86 баллов.</w:t>
      </w:r>
    </w:p>
    <w:p w:rsidR="004757B6" w:rsidRPr="006407AE" w:rsidRDefault="004757B6" w:rsidP="004757B6">
      <w:pPr>
        <w:pStyle w:val="a4"/>
        <w:spacing w:line="360" w:lineRule="auto"/>
        <w:ind w:firstLine="539"/>
        <w:jc w:val="both"/>
        <w:rPr>
          <w:sz w:val="24"/>
          <w:highlight w:val="yellow"/>
        </w:rPr>
      </w:pPr>
      <w:proofErr w:type="gramStart"/>
      <w:r w:rsidRPr="006407AE">
        <w:rPr>
          <w:sz w:val="24"/>
          <w:highlight w:val="yellow"/>
        </w:rPr>
        <w:t xml:space="preserve">Для 10-х классов  теоретический тур состоит из тестовых заданий четырех типов. 50 тестовых заданий, оцениваемых по 1 баллу за выбор одного правильного ответа из четырех возможных. 10 тестовых заданий, оцениваемых по 2 балла за правильный выбор одного правильного варианта из пяти возможных, но требующих предварительного </w:t>
      </w:r>
      <w:r w:rsidRPr="006407AE">
        <w:rPr>
          <w:sz w:val="24"/>
          <w:highlight w:val="yellow"/>
        </w:rPr>
        <w:lastRenderedPageBreak/>
        <w:t>множественного выбора. 20 заданий в виде суждений, с каждым из которых следует либо согласиться, либо</w:t>
      </w:r>
      <w:proofErr w:type="gramEnd"/>
      <w:r w:rsidRPr="006407AE">
        <w:rPr>
          <w:sz w:val="24"/>
          <w:highlight w:val="yellow"/>
        </w:rPr>
        <w:t xml:space="preserve"> </w:t>
      </w:r>
      <w:proofErr w:type="gramStart"/>
      <w:r w:rsidRPr="006407AE">
        <w:rPr>
          <w:sz w:val="24"/>
          <w:highlight w:val="yellow"/>
        </w:rPr>
        <w:t>отклонить, оцениваемых по 1 баллу за правильный выбор. 4 задания на соответствие, за каждое из которых можно максимально получить по 3 балла.</w:t>
      </w:r>
      <w:proofErr w:type="gramEnd"/>
      <w:r w:rsidRPr="006407AE">
        <w:rPr>
          <w:sz w:val="24"/>
          <w:highlight w:val="yellow"/>
        </w:rPr>
        <w:t xml:space="preserve"> Тестовые задания максимально могут быть оценены в 102 балла.</w:t>
      </w:r>
    </w:p>
    <w:p w:rsidR="004757B6" w:rsidRDefault="004757B6" w:rsidP="004757B6">
      <w:pPr>
        <w:pStyle w:val="a4"/>
        <w:spacing w:line="360" w:lineRule="auto"/>
        <w:ind w:firstLine="539"/>
        <w:jc w:val="both"/>
      </w:pPr>
      <w:proofErr w:type="gramStart"/>
      <w:r w:rsidRPr="006407AE">
        <w:rPr>
          <w:sz w:val="24"/>
          <w:highlight w:val="yellow"/>
        </w:rPr>
        <w:t>Для 11-х классов теоретический тур состоит из тестовых заданий четырех типов. 60 тестовых заданий, оцениваемых по 1 баллу за выбор одного правильного ответа из четырех возможных. 15 тестовых заданий, оцениваемых по 2 балла за правильный выбор одного правильного варианта из пяти возможных, но требующих предварительного множественного выбора. 25 заданий в виде суждений, с каждым из которых следует либо согласиться, либо</w:t>
      </w:r>
      <w:proofErr w:type="gramEnd"/>
      <w:r w:rsidRPr="006407AE">
        <w:rPr>
          <w:sz w:val="24"/>
          <w:highlight w:val="yellow"/>
        </w:rPr>
        <w:t xml:space="preserve"> отклонить, оцениваемых по 1 баллу за правильный выбор. 5 заданий на соответствие, за каждое из которых можно максимально получить по 3 балла. Тестовые задания максимально могут быть оценены в</w:t>
      </w:r>
      <w:r w:rsidRPr="006407AE">
        <w:rPr>
          <w:highlight w:val="yellow"/>
        </w:rPr>
        <w:t xml:space="preserve"> </w:t>
      </w:r>
      <w:r w:rsidRPr="006407AE">
        <w:rPr>
          <w:sz w:val="24"/>
          <w:highlight w:val="yellow"/>
        </w:rPr>
        <w:t>130 баллов</w:t>
      </w:r>
      <w:r w:rsidRPr="006407AE">
        <w:rPr>
          <w:highlight w:val="yellow"/>
        </w:rPr>
        <w:t>.</w:t>
      </w:r>
    </w:p>
    <w:p w:rsidR="004757B6" w:rsidRDefault="004757B6" w:rsidP="004757B6">
      <w:pPr>
        <w:pStyle w:val="a4"/>
        <w:ind w:firstLine="540"/>
        <w:jc w:val="both"/>
      </w:pPr>
    </w:p>
    <w:p w:rsidR="004F2510" w:rsidRPr="00711E4E" w:rsidRDefault="004F2510" w:rsidP="00711E4E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11E4E">
        <w:rPr>
          <w:rFonts w:ascii="Times New Roman" w:hAnsi="Times New Roman" w:cs="Times New Roman"/>
          <w:b/>
          <w:i/>
          <w:sz w:val="24"/>
          <w:szCs w:val="24"/>
        </w:rPr>
        <w:t>Процедура оценивания выполненных заданий</w:t>
      </w:r>
    </w:p>
    <w:p w:rsidR="004F2510" w:rsidRPr="004F2510" w:rsidRDefault="004F2510" w:rsidP="004F25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2510">
        <w:rPr>
          <w:rFonts w:ascii="Times New Roman" w:hAnsi="Times New Roman" w:cs="Times New Roman"/>
          <w:sz w:val="24"/>
          <w:szCs w:val="24"/>
        </w:rPr>
        <w:t>Ответы участников на задания теоретическ</w:t>
      </w:r>
      <w:r w:rsidR="00E02541">
        <w:rPr>
          <w:rFonts w:ascii="Times New Roman" w:hAnsi="Times New Roman" w:cs="Times New Roman"/>
          <w:sz w:val="24"/>
          <w:szCs w:val="24"/>
        </w:rPr>
        <w:t>ого</w:t>
      </w:r>
      <w:r w:rsidRPr="004F2510">
        <w:rPr>
          <w:rFonts w:ascii="Times New Roman" w:hAnsi="Times New Roman" w:cs="Times New Roman"/>
          <w:sz w:val="24"/>
          <w:szCs w:val="24"/>
        </w:rPr>
        <w:t xml:space="preserve"> тур</w:t>
      </w:r>
      <w:r w:rsidR="00E02541">
        <w:rPr>
          <w:rFonts w:ascii="Times New Roman" w:hAnsi="Times New Roman" w:cs="Times New Roman"/>
          <w:sz w:val="24"/>
          <w:szCs w:val="24"/>
        </w:rPr>
        <w:t>а</w:t>
      </w:r>
      <w:r w:rsidRPr="004F2510">
        <w:rPr>
          <w:rFonts w:ascii="Times New Roman" w:hAnsi="Times New Roman" w:cs="Times New Roman"/>
          <w:sz w:val="24"/>
          <w:szCs w:val="24"/>
        </w:rPr>
        <w:t xml:space="preserve"> перед началом проверки шифруются представителями оргкомитета. Конфиденциальность данной информации является основным принципом проверки теоретическ</w:t>
      </w:r>
      <w:r w:rsidR="00E02541">
        <w:rPr>
          <w:rFonts w:ascii="Times New Roman" w:hAnsi="Times New Roman" w:cs="Times New Roman"/>
          <w:sz w:val="24"/>
          <w:szCs w:val="24"/>
        </w:rPr>
        <w:t>ого</w:t>
      </w:r>
      <w:r w:rsidRPr="004F2510">
        <w:rPr>
          <w:rFonts w:ascii="Times New Roman" w:hAnsi="Times New Roman" w:cs="Times New Roman"/>
          <w:sz w:val="24"/>
          <w:szCs w:val="24"/>
        </w:rPr>
        <w:t xml:space="preserve"> тур</w:t>
      </w:r>
      <w:r w:rsidR="00E02541">
        <w:rPr>
          <w:rFonts w:ascii="Times New Roman" w:hAnsi="Times New Roman" w:cs="Times New Roman"/>
          <w:sz w:val="24"/>
          <w:szCs w:val="24"/>
        </w:rPr>
        <w:t>а</w:t>
      </w:r>
      <w:r w:rsidRPr="004F2510">
        <w:rPr>
          <w:rFonts w:ascii="Times New Roman" w:hAnsi="Times New Roman" w:cs="Times New Roman"/>
          <w:sz w:val="24"/>
          <w:szCs w:val="24"/>
        </w:rPr>
        <w:t xml:space="preserve"> </w:t>
      </w:r>
      <w:r w:rsidR="00E0254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4F2510">
        <w:rPr>
          <w:rFonts w:ascii="Times New Roman" w:hAnsi="Times New Roman" w:cs="Times New Roman"/>
          <w:sz w:val="24"/>
          <w:szCs w:val="24"/>
        </w:rPr>
        <w:t xml:space="preserve"> этапа Олимпиады.</w:t>
      </w:r>
    </w:p>
    <w:p w:rsidR="004F2510" w:rsidRPr="004F2510" w:rsidRDefault="00E02541" w:rsidP="004F25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F2510" w:rsidRPr="004F2510">
        <w:rPr>
          <w:rFonts w:ascii="Times New Roman" w:hAnsi="Times New Roman" w:cs="Times New Roman"/>
          <w:sz w:val="24"/>
          <w:szCs w:val="24"/>
        </w:rPr>
        <w:t>Перед проверкой работ председатель жюри раздает членам жюри решения и систему оценивания, а также формирует рабочие группы для проверки.</w:t>
      </w:r>
    </w:p>
    <w:p w:rsidR="00962110" w:rsidRDefault="00E02541" w:rsidP="009621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2110" w:rsidRPr="00962110">
        <w:rPr>
          <w:rFonts w:ascii="Times New Roman" w:hAnsi="Times New Roman" w:cs="Times New Roman"/>
          <w:sz w:val="24"/>
          <w:szCs w:val="24"/>
        </w:rPr>
        <w:t>Каждая рабочая группа осуществляет взаимную перепроверку работ участников.</w:t>
      </w:r>
    </w:p>
    <w:p w:rsidR="00962110" w:rsidRPr="00962110" w:rsidRDefault="00962110" w:rsidP="009621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2541" w:rsidRPr="00711E4E" w:rsidRDefault="00E02541" w:rsidP="00711E4E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1E4E">
        <w:rPr>
          <w:rFonts w:ascii="Times New Roman" w:hAnsi="Times New Roman" w:cs="Times New Roman"/>
          <w:b/>
          <w:i/>
          <w:sz w:val="28"/>
          <w:szCs w:val="28"/>
        </w:rPr>
        <w:t>Порядок разбора олимпиадных заданий и показа работ</w:t>
      </w:r>
    </w:p>
    <w:p w:rsidR="00E02541" w:rsidRPr="00E02541" w:rsidRDefault="00E02541" w:rsidP="00E025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541">
        <w:rPr>
          <w:rFonts w:ascii="Times New Roman" w:hAnsi="Times New Roman" w:cs="Times New Roman"/>
          <w:sz w:val="24"/>
          <w:szCs w:val="24"/>
        </w:rPr>
        <w:t xml:space="preserve">Основная цель процедуры разбора заданий  -  информировать участников Олимпиады о правильных вариантах ответов на предложенные задания, объяснить допущенные ими ошибки и недочеты, убедительно показать, что выставленные им баллы соответствуют принятой системе оценивания. Решение о проведении (и форме проведения) разбора заданий принимает организатор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E02541">
        <w:rPr>
          <w:rFonts w:ascii="Times New Roman" w:hAnsi="Times New Roman" w:cs="Times New Roman"/>
          <w:sz w:val="24"/>
          <w:szCs w:val="24"/>
        </w:rPr>
        <w:t xml:space="preserve"> этапа олимпиады.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541">
        <w:rPr>
          <w:rFonts w:ascii="Times New Roman" w:hAnsi="Times New Roman" w:cs="Times New Roman"/>
          <w:sz w:val="24"/>
          <w:szCs w:val="24"/>
        </w:rPr>
        <w:t>Во время разбора каждому участнику предоставляются  тек</w:t>
      </w:r>
      <w:r>
        <w:rPr>
          <w:rFonts w:ascii="Times New Roman" w:hAnsi="Times New Roman" w:cs="Times New Roman"/>
          <w:sz w:val="24"/>
          <w:szCs w:val="24"/>
        </w:rPr>
        <w:t>сты заданий.</w:t>
      </w:r>
      <w:r w:rsidRPr="00E025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 xml:space="preserve">В процессе проведения разбора заданий участники Олимпиады должны получить всю 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 xml:space="preserve">необходимую информацию по поводу объективности оценивания их работ, что должно привести к уменьшению числа необоснованных апелляций по результатам проверки. 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 xml:space="preserve">Разбор олимпиадных заданий проводится после их проверки и анализа.  Необходимое 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 xml:space="preserve">оборудование и оповещение участников о времени и месте разбора заданий обеспечивает </w:t>
      </w:r>
    </w:p>
    <w:p w:rsidR="00E02541" w:rsidRPr="00E02541" w:rsidRDefault="00E02541" w:rsidP="00E025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>Оргкомитет.</w:t>
      </w:r>
    </w:p>
    <w:p w:rsidR="00E02541" w:rsidRPr="00E02541" w:rsidRDefault="00E02541" w:rsidP="00E025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E02541">
        <w:rPr>
          <w:rFonts w:ascii="Times New Roman" w:hAnsi="Times New Roman" w:cs="Times New Roman"/>
          <w:sz w:val="24"/>
          <w:szCs w:val="24"/>
        </w:rPr>
        <w:t>В ходе разбора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конкурса.</w:t>
      </w:r>
    </w:p>
    <w:p w:rsidR="00E02541" w:rsidRPr="00E02541" w:rsidRDefault="00E02541" w:rsidP="00E025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541">
        <w:rPr>
          <w:rFonts w:ascii="Times New Roman" w:hAnsi="Times New Roman" w:cs="Times New Roman"/>
          <w:sz w:val="24"/>
          <w:szCs w:val="24"/>
        </w:rPr>
        <w:t xml:space="preserve">В ходе разбора заданий представляются наиболее удачные варианты выполнения </w:t>
      </w:r>
    </w:p>
    <w:p w:rsidR="00E02541" w:rsidRPr="00E02541" w:rsidRDefault="00E02541" w:rsidP="00E025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 xml:space="preserve">олимпиадных заданий, анализируются типичные ошибки, допущенные участниками Олимпиады. </w:t>
      </w:r>
    </w:p>
    <w:p w:rsidR="00E02541" w:rsidRPr="00E02541" w:rsidRDefault="00E02541" w:rsidP="00E0254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2541">
        <w:rPr>
          <w:rFonts w:ascii="Times New Roman" w:hAnsi="Times New Roman" w:cs="Times New Roman"/>
          <w:b/>
          <w:i/>
          <w:sz w:val="24"/>
          <w:szCs w:val="24"/>
        </w:rPr>
        <w:t>Показ работ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541">
        <w:rPr>
          <w:rFonts w:ascii="Times New Roman" w:hAnsi="Times New Roman" w:cs="Times New Roman"/>
          <w:sz w:val="24"/>
          <w:szCs w:val="24"/>
        </w:rPr>
        <w:t>На показ работ допускаются  только участники Олимпиады  (без родителей и сопро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02541">
        <w:rPr>
          <w:rFonts w:ascii="Times New Roman" w:hAnsi="Times New Roman" w:cs="Times New Roman"/>
          <w:sz w:val="24"/>
          <w:szCs w:val="24"/>
        </w:rPr>
        <w:t>ождающих). Для показа работ необходима одна большая аудитория (или несколько небольших аудиторий). В аудитории должны быть столы для членов Жюри и столы для участников, за которыми они самостоятельно просматривают свои работы. На показе каждый участник  может задать  членам  Жюри вопросы по оценке приведенного им ответа и по критериям оценивания. В случае если Жюри соглашается с аргументами участника по изменению</w:t>
      </w:r>
      <w:r w:rsidRPr="00E02541">
        <w:t xml:space="preserve"> </w:t>
      </w:r>
      <w:r w:rsidRPr="00E02541">
        <w:rPr>
          <w:rFonts w:ascii="Times New Roman" w:hAnsi="Times New Roman" w:cs="Times New Roman"/>
          <w:sz w:val="24"/>
          <w:szCs w:val="24"/>
        </w:rPr>
        <w:t>оценки какого-либо  задания в его работе, соответствующее изменение согласовывается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2541">
        <w:rPr>
          <w:rFonts w:ascii="Times New Roman" w:hAnsi="Times New Roman" w:cs="Times New Roman"/>
          <w:sz w:val="24"/>
          <w:szCs w:val="24"/>
        </w:rPr>
        <w:t>председателем Жюри.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541">
        <w:rPr>
          <w:rFonts w:ascii="Times New Roman" w:hAnsi="Times New Roman" w:cs="Times New Roman"/>
          <w:sz w:val="24"/>
          <w:szCs w:val="24"/>
        </w:rPr>
        <w:t>Работы участников хранятся Оргкомитетом Олимпиады в течение одного года с момента ее окончания.</w:t>
      </w:r>
    </w:p>
    <w:p w:rsidR="00E02541" w:rsidRPr="00E02541" w:rsidRDefault="00E02541" w:rsidP="00E0254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2541">
        <w:rPr>
          <w:rFonts w:ascii="Times New Roman" w:hAnsi="Times New Roman" w:cs="Times New Roman"/>
          <w:b/>
          <w:i/>
          <w:sz w:val="24"/>
          <w:szCs w:val="24"/>
        </w:rPr>
        <w:t>Порядок рассмотрения апелляций по результатам проверки жюри олимпиадных заданий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541">
        <w:rPr>
          <w:rFonts w:ascii="Times New Roman" w:hAnsi="Times New Roman" w:cs="Times New Roman"/>
          <w:sz w:val="24"/>
          <w:szCs w:val="24"/>
        </w:rPr>
        <w:t>Порядок проведения апелляции доводится до сведения участников олимпиады, их сопровождающих лиц перед началом проведения олимпиады.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541">
        <w:rPr>
          <w:rFonts w:ascii="Times New Roman" w:hAnsi="Times New Roman" w:cs="Times New Roman"/>
          <w:sz w:val="24"/>
          <w:szCs w:val="24"/>
        </w:rPr>
        <w:t>Апелляция проводится в  тех  случаях, когда на показе участник олимпиады  и члены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2541">
        <w:rPr>
          <w:rFonts w:ascii="Times New Roman" w:hAnsi="Times New Roman" w:cs="Times New Roman"/>
          <w:sz w:val="24"/>
          <w:szCs w:val="24"/>
        </w:rPr>
        <w:t xml:space="preserve">жюри не пришли к соглашению. 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02541">
        <w:rPr>
          <w:rFonts w:ascii="Times New Roman" w:hAnsi="Times New Roman" w:cs="Times New Roman"/>
          <w:sz w:val="24"/>
          <w:szCs w:val="24"/>
        </w:rPr>
        <w:t xml:space="preserve">Для проведения апелляции участник Олимпиады подает письменное заявление. Заявление на апелляцию принимается в течение одного астрономического часа после окончания показа работ на имя председателя Жюри. </w:t>
      </w:r>
    </w:p>
    <w:p w:rsidR="00E02541" w:rsidRPr="00E02541" w:rsidRDefault="003135FF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541" w:rsidRPr="00E02541">
        <w:rPr>
          <w:rFonts w:ascii="Times New Roman" w:hAnsi="Times New Roman" w:cs="Times New Roman"/>
          <w:sz w:val="24"/>
          <w:szCs w:val="24"/>
        </w:rPr>
        <w:t>Для проведения апелляции создается  Апелляционная  комиссия из членов Жюри (не менее трех человек), которая рассматривает апелляции участников.</w:t>
      </w:r>
    </w:p>
    <w:p w:rsidR="00E02541" w:rsidRPr="00E02541" w:rsidRDefault="003135FF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541" w:rsidRPr="00E02541">
        <w:rPr>
          <w:rFonts w:ascii="Times New Roman" w:hAnsi="Times New Roman" w:cs="Times New Roman"/>
          <w:sz w:val="24"/>
          <w:szCs w:val="24"/>
        </w:rPr>
        <w:t xml:space="preserve">Рассмотрение апелляции проводится в спокойной и доброжелательной обстановке. 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 xml:space="preserve">Участнику Олимпиады, подавшему апелляцию, предоставляется возможность убедиться </w:t>
      </w:r>
      <w:proofErr w:type="gramStart"/>
      <w:r w:rsidRPr="00E0254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025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541" w:rsidRPr="00E02541" w:rsidRDefault="00E02541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 xml:space="preserve">том, что его работа проверена и оценена в соответствии с критериями и методикой, разработанными </w:t>
      </w:r>
      <w:r w:rsidR="003135FF">
        <w:rPr>
          <w:rFonts w:ascii="Times New Roman" w:hAnsi="Times New Roman" w:cs="Times New Roman"/>
          <w:sz w:val="24"/>
          <w:szCs w:val="24"/>
        </w:rPr>
        <w:t>Региональной</w:t>
      </w:r>
      <w:r w:rsidRPr="00E02541">
        <w:rPr>
          <w:rFonts w:ascii="Times New Roman" w:hAnsi="Times New Roman" w:cs="Times New Roman"/>
          <w:sz w:val="24"/>
          <w:szCs w:val="24"/>
        </w:rPr>
        <w:t xml:space="preserve"> предметно-методической комиссией по химии.</w:t>
      </w:r>
    </w:p>
    <w:p w:rsidR="00E02541" w:rsidRPr="00E02541" w:rsidRDefault="003135FF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541" w:rsidRPr="00E02541">
        <w:rPr>
          <w:rFonts w:ascii="Times New Roman" w:hAnsi="Times New Roman" w:cs="Times New Roman"/>
          <w:sz w:val="24"/>
          <w:szCs w:val="24"/>
        </w:rPr>
        <w:t>Апелляция участника Олимпиады должна быть рассмотрена не позднее чем через 3 часа с момента подачи соответствующего заявления.</w:t>
      </w:r>
    </w:p>
    <w:p w:rsidR="00E02541" w:rsidRPr="00E02541" w:rsidRDefault="003135FF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541" w:rsidRPr="00E02541">
        <w:rPr>
          <w:rFonts w:ascii="Times New Roman" w:hAnsi="Times New Roman" w:cs="Times New Roman"/>
          <w:sz w:val="24"/>
          <w:szCs w:val="24"/>
        </w:rPr>
        <w:t>При рассмотрении апелляции присутствует только участник Олимпиады, подавший заявление, имеющий при себе документ, удостоверяющий личность.</w:t>
      </w:r>
    </w:p>
    <w:p w:rsidR="00E02541" w:rsidRPr="00E02541" w:rsidRDefault="003135FF" w:rsidP="005C13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541" w:rsidRPr="00E02541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апелляции выносится одно из следующих </w:t>
      </w:r>
    </w:p>
    <w:p w:rsidR="00E02541" w:rsidRPr="00E02541" w:rsidRDefault="00E02541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lastRenderedPageBreak/>
        <w:t>решений:</w:t>
      </w:r>
    </w:p>
    <w:p w:rsidR="00E02541" w:rsidRPr="00E02541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02541" w:rsidRPr="00E02541">
        <w:rPr>
          <w:rFonts w:ascii="Times New Roman" w:hAnsi="Times New Roman" w:cs="Times New Roman"/>
          <w:sz w:val="24"/>
          <w:szCs w:val="24"/>
        </w:rPr>
        <w:t>об отклонении апелляции и сохранении выставленных баллов;</w:t>
      </w:r>
    </w:p>
    <w:p w:rsidR="00E02541" w:rsidRPr="00E02541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02541" w:rsidRPr="00E02541">
        <w:rPr>
          <w:rFonts w:ascii="Times New Roman" w:hAnsi="Times New Roman" w:cs="Times New Roman"/>
          <w:sz w:val="24"/>
          <w:szCs w:val="24"/>
        </w:rPr>
        <w:t>об удовлетворении апелляции и корректировке баллов.</w:t>
      </w:r>
    </w:p>
    <w:p w:rsidR="00E02541" w:rsidRPr="00E02541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541" w:rsidRPr="00E02541">
        <w:rPr>
          <w:rFonts w:ascii="Times New Roman" w:hAnsi="Times New Roman" w:cs="Times New Roman"/>
          <w:sz w:val="24"/>
          <w:szCs w:val="24"/>
        </w:rPr>
        <w:t xml:space="preserve">Критерии и методика оценивания олимпиадных заданий не могут быть предметом </w:t>
      </w:r>
    </w:p>
    <w:p w:rsidR="00E02541" w:rsidRPr="00E02541" w:rsidRDefault="00E02541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>апелляции и пересмотру не подлежат.</w:t>
      </w:r>
    </w:p>
    <w:p w:rsidR="00E02541" w:rsidRPr="00E02541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541" w:rsidRPr="00E02541">
        <w:rPr>
          <w:rFonts w:ascii="Times New Roman" w:hAnsi="Times New Roman" w:cs="Times New Roman"/>
          <w:sz w:val="24"/>
          <w:szCs w:val="24"/>
        </w:rPr>
        <w:t>Решения по апелляции принимаются простым большинством голосов. В случае равенства голосов председатель Жюри имеет право решающего голоса.</w:t>
      </w:r>
    </w:p>
    <w:p w:rsidR="00E02541" w:rsidRPr="00E02541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541" w:rsidRPr="00E02541">
        <w:rPr>
          <w:rFonts w:ascii="Times New Roman" w:hAnsi="Times New Roman" w:cs="Times New Roman"/>
          <w:sz w:val="24"/>
          <w:szCs w:val="24"/>
        </w:rPr>
        <w:t>Решения по апелляции являются окончательными и пересмотру не подлежат.</w:t>
      </w:r>
    </w:p>
    <w:p w:rsidR="00E02541" w:rsidRDefault="00E02541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541">
        <w:rPr>
          <w:rFonts w:ascii="Times New Roman" w:hAnsi="Times New Roman" w:cs="Times New Roman"/>
          <w:sz w:val="24"/>
          <w:szCs w:val="24"/>
        </w:rPr>
        <w:t>Рассмотрение апелляции оформляется протоколом, который подписывается членами Апелляционной комиссии.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>Протоколы рассмотрения апелляции передаются председателю Жюри для внесения соответствующих изменений в протокол и отчетную документацию.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>Документами по проведению апелляции являются: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135FF">
        <w:rPr>
          <w:rFonts w:ascii="Times New Roman" w:hAnsi="Times New Roman" w:cs="Times New Roman"/>
          <w:sz w:val="24"/>
          <w:szCs w:val="24"/>
        </w:rPr>
        <w:t>письменные заявления об апелляциях участников Олимпиады;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135FF">
        <w:rPr>
          <w:rFonts w:ascii="Times New Roman" w:hAnsi="Times New Roman" w:cs="Times New Roman"/>
          <w:sz w:val="24"/>
          <w:szCs w:val="24"/>
        </w:rPr>
        <w:t>журнал (листы) регистрации апелляций;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135FF">
        <w:rPr>
          <w:rFonts w:ascii="Times New Roman" w:hAnsi="Times New Roman" w:cs="Times New Roman"/>
          <w:sz w:val="24"/>
          <w:szCs w:val="24"/>
        </w:rPr>
        <w:t>протоколы проведения апелляции, которые вместе с аудио или видеозаписью работы апелляционной комиссии хранятся в оргкомитете в течение 3 лет.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>Официальным объявлением итогов Олимпиады считается итоговая таблица результатов выполнения олимпиадных заданий, заверенная подписями председателя и членов Жюри.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>Окончательные итоги Олимпиады утверждаются Жюри с учетом проведения апелляции.</w:t>
      </w:r>
    </w:p>
    <w:p w:rsid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35FF" w:rsidRPr="003135FF" w:rsidRDefault="003135FF" w:rsidP="003135FF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135FF">
        <w:rPr>
          <w:rFonts w:ascii="Times New Roman" w:hAnsi="Times New Roman" w:cs="Times New Roman"/>
          <w:b/>
          <w:i/>
          <w:sz w:val="28"/>
          <w:szCs w:val="28"/>
        </w:rPr>
        <w:t xml:space="preserve">Порядок подведения итогов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муниципального </w:t>
      </w:r>
      <w:r w:rsidRPr="003135FF">
        <w:rPr>
          <w:rFonts w:ascii="Times New Roman" w:hAnsi="Times New Roman" w:cs="Times New Roman"/>
          <w:b/>
          <w:i/>
          <w:sz w:val="28"/>
          <w:szCs w:val="28"/>
        </w:rPr>
        <w:t xml:space="preserve"> этапа</w:t>
      </w:r>
    </w:p>
    <w:p w:rsidR="003135FF" w:rsidRPr="003135FF" w:rsidRDefault="003135FF" w:rsidP="003135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 xml:space="preserve">Окончательные итоги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3135FF">
        <w:rPr>
          <w:rFonts w:ascii="Times New Roman" w:hAnsi="Times New Roman" w:cs="Times New Roman"/>
          <w:sz w:val="24"/>
          <w:szCs w:val="24"/>
        </w:rPr>
        <w:t xml:space="preserve"> этапа олимпиады по </w:t>
      </w:r>
      <w:r w:rsidR="00962110">
        <w:rPr>
          <w:rFonts w:ascii="Times New Roman" w:hAnsi="Times New Roman" w:cs="Times New Roman"/>
          <w:sz w:val="24"/>
          <w:szCs w:val="24"/>
        </w:rPr>
        <w:t>биологии</w:t>
      </w:r>
      <w:r w:rsidRPr="003135FF">
        <w:rPr>
          <w:rFonts w:ascii="Times New Roman" w:hAnsi="Times New Roman" w:cs="Times New Roman"/>
          <w:sz w:val="24"/>
          <w:szCs w:val="24"/>
        </w:rPr>
        <w:t xml:space="preserve"> подводятся на последнем заседании жюри  после завершения процесса рассмотрения всех поданных участниками апелляций. </w:t>
      </w:r>
    </w:p>
    <w:p w:rsidR="003135FF" w:rsidRPr="003135FF" w:rsidRDefault="003135FF" w:rsidP="003135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 xml:space="preserve">Победители и призеры регионального этапа олимпиады определяются на основании рейтинга и в соответствии с квотой, установленной организатором </w:t>
      </w:r>
      <w:r>
        <w:rPr>
          <w:rFonts w:ascii="Times New Roman" w:hAnsi="Times New Roman" w:cs="Times New Roman"/>
          <w:sz w:val="24"/>
          <w:szCs w:val="24"/>
        </w:rPr>
        <w:t>муниципального этапа</w:t>
      </w:r>
      <w:r w:rsidRPr="003135FF">
        <w:rPr>
          <w:rFonts w:ascii="Times New Roman" w:hAnsi="Times New Roman" w:cs="Times New Roman"/>
          <w:sz w:val="24"/>
          <w:szCs w:val="24"/>
        </w:rPr>
        <w:t>.</w:t>
      </w:r>
    </w:p>
    <w:p w:rsidR="003135FF" w:rsidRPr="003135FF" w:rsidRDefault="003135FF" w:rsidP="003135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 xml:space="preserve">Документом, фиксирующим итоговые результаты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3135FF">
        <w:rPr>
          <w:rFonts w:ascii="Times New Roman" w:hAnsi="Times New Roman" w:cs="Times New Roman"/>
          <w:sz w:val="24"/>
          <w:szCs w:val="24"/>
        </w:rPr>
        <w:t xml:space="preserve"> этапа олимпиады, является  протокол жюри 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3135FF">
        <w:rPr>
          <w:rFonts w:ascii="Times New Roman" w:hAnsi="Times New Roman" w:cs="Times New Roman"/>
          <w:sz w:val="24"/>
          <w:szCs w:val="24"/>
        </w:rPr>
        <w:t xml:space="preserve"> этапа, подписанный его председателем, а также всеми членами жюри.</w:t>
      </w:r>
    </w:p>
    <w:p w:rsidR="003135FF" w:rsidRPr="003135FF" w:rsidRDefault="003135FF" w:rsidP="003135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 xml:space="preserve">Окончательные результаты проверки решений всех участников фиксируются в итоговой таблице, представляющей собой ранжированный список участников, расположенных по мере </w:t>
      </w:r>
      <w:r w:rsidR="00727A1E">
        <w:rPr>
          <w:rFonts w:ascii="Times New Roman" w:hAnsi="Times New Roman" w:cs="Times New Roman"/>
          <w:sz w:val="24"/>
          <w:szCs w:val="24"/>
        </w:rPr>
        <w:t xml:space="preserve">убывания набранных ими  баллов. </w:t>
      </w:r>
      <w:r w:rsidRPr="003135FF">
        <w:rPr>
          <w:rFonts w:ascii="Times New Roman" w:hAnsi="Times New Roman" w:cs="Times New Roman"/>
          <w:sz w:val="24"/>
          <w:szCs w:val="24"/>
        </w:rPr>
        <w:t xml:space="preserve">Участники с одинаковыми баллами располагаются в алфавитном порядке. 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3135FF">
        <w:rPr>
          <w:rFonts w:ascii="Times New Roman" w:hAnsi="Times New Roman" w:cs="Times New Roman"/>
          <w:sz w:val="24"/>
          <w:szCs w:val="24"/>
        </w:rPr>
        <w:t xml:space="preserve">Председатель жюри передает протокол по определению победителей и призеров </w:t>
      </w:r>
      <w:proofErr w:type="gramStart"/>
      <w:r w:rsidRPr="003135F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35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5FF">
        <w:rPr>
          <w:rFonts w:ascii="Times New Roman" w:hAnsi="Times New Roman" w:cs="Times New Roman"/>
          <w:sz w:val="24"/>
          <w:szCs w:val="24"/>
        </w:rPr>
        <w:t xml:space="preserve">оргкомитет для подготовки приказа об итогах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135FF">
        <w:rPr>
          <w:rFonts w:ascii="Times New Roman" w:hAnsi="Times New Roman" w:cs="Times New Roman"/>
          <w:sz w:val="24"/>
          <w:szCs w:val="24"/>
        </w:rPr>
        <w:t xml:space="preserve"> этапа Олимпиады.</w:t>
      </w:r>
    </w:p>
    <w:p w:rsidR="003135FF" w:rsidRPr="003135FF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>Победители и призеры регионального этапа Олимпиады награждаются поощрительными грамотами.</w:t>
      </w:r>
    </w:p>
    <w:p w:rsidR="003135FF" w:rsidRPr="00E02541" w:rsidRDefault="003135FF" w:rsidP="006407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135FF">
        <w:rPr>
          <w:rFonts w:ascii="Times New Roman" w:hAnsi="Times New Roman" w:cs="Times New Roman"/>
          <w:sz w:val="24"/>
          <w:szCs w:val="24"/>
        </w:rPr>
        <w:t>Отчет об итогах выполнения участниками олимпиадных заданий  в обязательном порядке  высыла</w:t>
      </w:r>
      <w:r w:rsidR="006407AE">
        <w:rPr>
          <w:rFonts w:ascii="Times New Roman" w:hAnsi="Times New Roman" w:cs="Times New Roman"/>
          <w:sz w:val="24"/>
          <w:szCs w:val="24"/>
        </w:rPr>
        <w:t>е</w:t>
      </w:r>
      <w:r w:rsidRPr="003135FF">
        <w:rPr>
          <w:rFonts w:ascii="Times New Roman" w:hAnsi="Times New Roman" w:cs="Times New Roman"/>
          <w:sz w:val="24"/>
          <w:szCs w:val="24"/>
        </w:rPr>
        <w:t xml:space="preserve">тся  для анализа успешности решения задач школьниками </w:t>
      </w:r>
      <w:proofErr w:type="gramStart"/>
      <w:r w:rsidRPr="003135F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35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35FF">
        <w:rPr>
          <w:rFonts w:ascii="Times New Roman" w:hAnsi="Times New Roman" w:cs="Times New Roman"/>
          <w:sz w:val="24"/>
          <w:szCs w:val="24"/>
        </w:rPr>
        <w:t>различных</w:t>
      </w:r>
      <w:proofErr w:type="gramEnd"/>
      <w:r w:rsidRPr="003135FF">
        <w:rPr>
          <w:rFonts w:ascii="Times New Roman" w:hAnsi="Times New Roman" w:cs="Times New Roman"/>
          <w:sz w:val="24"/>
          <w:szCs w:val="24"/>
        </w:rPr>
        <w:t xml:space="preserve"> муниципальных образований Свердловской области.</w:t>
      </w:r>
    </w:p>
    <w:sectPr w:rsidR="003135FF" w:rsidRPr="00E02541" w:rsidSect="00072FB7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33E26"/>
    <w:multiLevelType w:val="hybridMultilevel"/>
    <w:tmpl w:val="35E8939A"/>
    <w:lvl w:ilvl="0" w:tplc="04190001">
      <w:start w:val="200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3E2CF2"/>
    <w:multiLevelType w:val="hybridMultilevel"/>
    <w:tmpl w:val="BE8C7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4BAD"/>
    <w:rsid w:val="00072FB7"/>
    <w:rsid w:val="003135FF"/>
    <w:rsid w:val="00334BAD"/>
    <w:rsid w:val="004757B6"/>
    <w:rsid w:val="004E76F1"/>
    <w:rsid w:val="004E7E7F"/>
    <w:rsid w:val="004F2510"/>
    <w:rsid w:val="005C13F9"/>
    <w:rsid w:val="005D4FCD"/>
    <w:rsid w:val="006407AE"/>
    <w:rsid w:val="00711E4E"/>
    <w:rsid w:val="00727A1E"/>
    <w:rsid w:val="008D724B"/>
    <w:rsid w:val="00962110"/>
    <w:rsid w:val="00B9599D"/>
    <w:rsid w:val="00C94965"/>
    <w:rsid w:val="00E02541"/>
    <w:rsid w:val="00EF2B1E"/>
    <w:rsid w:val="00F02C00"/>
    <w:rsid w:val="00FC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AD"/>
    <w:pPr>
      <w:ind w:left="720"/>
      <w:contextualSpacing/>
    </w:pPr>
  </w:style>
  <w:style w:type="paragraph" w:styleId="a4">
    <w:name w:val="Body Text"/>
    <w:basedOn w:val="a"/>
    <w:link w:val="a5"/>
    <w:rsid w:val="00072F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072FB7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2497</Words>
  <Characters>14236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shalagina</dc:creator>
  <cp:lastModifiedBy>Евгений Валерьевич</cp:lastModifiedBy>
  <cp:revision>3</cp:revision>
  <dcterms:created xsi:type="dcterms:W3CDTF">2018-10-22T10:13:00Z</dcterms:created>
  <dcterms:modified xsi:type="dcterms:W3CDTF">2018-11-11T09:21:00Z</dcterms:modified>
</cp:coreProperties>
</file>